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7"/>
        <w:gridCol w:w="900"/>
      </w:tblGrid>
      <w:tr w:rsidR="001B0F27" w:rsidRPr="001B0F27" w:rsidTr="001B0F27">
        <w:trPr>
          <w:tblCellSpacing w:w="0" w:type="dxa"/>
        </w:trPr>
        <w:tc>
          <w:tcPr>
            <w:tcW w:w="0" w:type="auto"/>
            <w:vAlign w:val="center"/>
            <w:hideMark/>
          </w:tcPr>
          <w:p w:rsidR="001B0F27" w:rsidRPr="001B0F27" w:rsidRDefault="001B0F27" w:rsidP="001B0F27">
            <w:bookmarkStart w:id="0" w:name="_GoBack"/>
            <w:bookmarkEnd w:id="0"/>
            <w:r w:rsidRPr="001B0F27">
              <w:t xml:space="preserve">Adres strony internetowej, na której zamieszczona będzie specyfikacja istotnych warunków zamówienia (jeżeli dotyczy): </w:t>
            </w:r>
          </w:p>
          <w:p w:rsidR="001B0F27" w:rsidRPr="001B0F27" w:rsidRDefault="001B0F27" w:rsidP="001B0F27">
            <w:hyperlink r:id="rId5" w:tgtFrame="_blank" w:history="1">
              <w:r w:rsidRPr="001B0F27">
                <w:rPr>
                  <w:rStyle w:val="Hipercze"/>
                </w:rPr>
                <w:t>http://rakbud.com.pl/</w:t>
              </w:r>
            </w:hyperlink>
          </w:p>
          <w:p w:rsidR="001B0F27" w:rsidRPr="001B0F27" w:rsidRDefault="001B0F27" w:rsidP="001B0F27">
            <w:r w:rsidRPr="001B0F27">
              <w:pict>
                <v:rect id="_x0000_i1029" style="width:0;height:1.5pt" o:hralign="center" o:hrstd="t" o:hr="t" fillcolor="#a0a0a0" stroked="f"/>
              </w:pict>
            </w:r>
          </w:p>
          <w:p w:rsidR="001B0F27" w:rsidRPr="001B0F27" w:rsidRDefault="001B0F27" w:rsidP="001B0F27">
            <w:r w:rsidRPr="001B0F27">
              <w:t xml:space="preserve">Ogłoszenie nr 377282 - 2016 z dnia 2016-12-30 r. </w:t>
            </w:r>
          </w:p>
          <w:p w:rsidR="001B0F27" w:rsidRPr="001B0F27" w:rsidRDefault="001B0F27" w:rsidP="001B0F27">
            <w:pPr>
              <w:rPr>
                <w:b/>
                <w:bCs/>
              </w:rPr>
            </w:pPr>
            <w:r w:rsidRPr="001B0F27">
              <w:rPr>
                <w:b/>
                <w:bCs/>
              </w:rPr>
              <w:t>Księżyno: Dostawa pompy do betonu na podwoziu samochodowym</w:t>
            </w:r>
            <w:r w:rsidRPr="001B0F27">
              <w:rPr>
                <w:b/>
                <w:bCs/>
              </w:rPr>
              <w:br/>
              <w:t xml:space="preserve">OGŁOSZENIE O ZAMÓWIENIU - Dostawy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>Zamieszczanie ogłoszenia:</w:t>
            </w:r>
            <w:r w:rsidRPr="001B0F27">
              <w:t xml:space="preserve"> obowiązkowe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>Ogłoszenie dotyczy:</w:t>
            </w:r>
            <w:r w:rsidRPr="001B0F27">
              <w:t xml:space="preserve"> zamówienia publicznego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Zamówienie dotyczy projektu lub programu współfinansowanego ze środków Unii Europejskiej </w:t>
            </w:r>
          </w:p>
          <w:p w:rsidR="001B0F27" w:rsidRPr="001B0F27" w:rsidRDefault="001B0F27" w:rsidP="001B0F27">
            <w:r w:rsidRPr="001B0F27">
              <w:t xml:space="preserve">tak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>Nazwa projektu lub programu</w:t>
            </w:r>
            <w:r w:rsidRPr="001B0F27">
              <w:br/>
              <w:t xml:space="preserve">Wprowadzenie na rynek gotowych, innowacyjnie modyfikowanych, </w:t>
            </w:r>
            <w:proofErr w:type="spellStart"/>
            <w:r w:rsidRPr="001B0F27">
              <w:t>samorozlewnych</w:t>
            </w:r>
            <w:proofErr w:type="spellEnd"/>
            <w:r w:rsidRPr="001B0F27">
              <w:t xml:space="preserve"> cementowych podkładów podłogowych SPP w ramach Programu Operacyjnego Polska Wschodnia na lata 2014-2020, Oś priorytetowa 1 Przedsiębiorcza Polska Wschodnia, Działanie 1.3 Ponadregionalne powiązania kooperacyjne, Poddziałanie 1.3.1 Wdrażanie innowacji przez MŚP.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O zamówienie mogą ubiegać się wyłącznie zakłady pracy chronionej oraz wykonawcy, których działalność, lub działalność ich wyodrębnionych organizacyjnie jednostek, które będą realizowały zamówienie, obejmuje społeczną i zawodową integrację osób będących członkami grup społecznie marginalizowanych </w:t>
            </w:r>
          </w:p>
          <w:p w:rsidR="001B0F27" w:rsidRPr="001B0F27" w:rsidRDefault="001B0F27" w:rsidP="001B0F27">
            <w:r w:rsidRPr="001B0F27">
              <w:t xml:space="preserve">nie </w:t>
            </w:r>
          </w:p>
          <w:p w:rsidR="001B0F27" w:rsidRPr="001B0F27" w:rsidRDefault="001B0F27" w:rsidP="001B0F27">
            <w:r w:rsidRPr="001B0F27">
              <w:br/>
              <w:t xml:space="preserve">Należy podać minimalny procentowy wskaźnik zatrudnienia osób należących do jednej lub więcej kategorii, o których mowa w art. 22 ust. 2 ustawy </w:t>
            </w:r>
            <w:proofErr w:type="spellStart"/>
            <w:r w:rsidRPr="001B0F27">
              <w:t>Pzp</w:t>
            </w:r>
            <w:proofErr w:type="spellEnd"/>
            <w:r w:rsidRPr="001B0F27">
              <w:t xml:space="preserve">, nie mniejszy niż 30%, osób zatrudnionych przez zakłady pracy chronionej lub wykonawców albo ich jednostki (w %) </w:t>
            </w:r>
          </w:p>
          <w:p w:rsidR="001B0F27" w:rsidRPr="001B0F27" w:rsidRDefault="001B0F27" w:rsidP="001B0F27">
            <w:pPr>
              <w:rPr>
                <w:b/>
                <w:bCs/>
              </w:rPr>
            </w:pPr>
            <w:r w:rsidRPr="001B0F27">
              <w:rPr>
                <w:b/>
                <w:bCs/>
                <w:u w:val="single"/>
              </w:rPr>
              <w:t>SEKCJA I: ZAMAWIAJĄCY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Postępowanie przeprowadza centralny zamawiający </w:t>
            </w:r>
          </w:p>
          <w:p w:rsidR="001B0F27" w:rsidRPr="001B0F27" w:rsidRDefault="001B0F27" w:rsidP="001B0F27">
            <w:r w:rsidRPr="001B0F27">
              <w:t xml:space="preserve">nie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Postępowanie przeprowadza podmiot, któremu zamawiający powierzył/powierzyli przeprowadzenie postępowania </w:t>
            </w:r>
          </w:p>
          <w:p w:rsidR="001B0F27" w:rsidRPr="001B0F27" w:rsidRDefault="001B0F27" w:rsidP="001B0F27">
            <w:r w:rsidRPr="001B0F27">
              <w:t xml:space="preserve">nie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lastRenderedPageBreak/>
              <w:t>Informacje na temat podmiotu któremu zamawiający powierzył/powierzyli prowadzenie postępowania:</w:t>
            </w:r>
            <w:r w:rsidRPr="001B0F27">
              <w:br/>
            </w:r>
            <w:r w:rsidRPr="001B0F27">
              <w:rPr>
                <w:b/>
                <w:bCs/>
              </w:rPr>
              <w:t>Postępowanie jest przeprowadzane wspólnie przez zamawiających</w:t>
            </w:r>
          </w:p>
          <w:p w:rsidR="001B0F27" w:rsidRPr="001B0F27" w:rsidRDefault="001B0F27" w:rsidP="001B0F27">
            <w:r w:rsidRPr="001B0F27">
              <w:t xml:space="preserve">nie </w:t>
            </w:r>
          </w:p>
          <w:p w:rsidR="001B0F27" w:rsidRPr="001B0F27" w:rsidRDefault="001B0F27" w:rsidP="001B0F27">
            <w:r w:rsidRPr="001B0F27">
              <w:br/>
              <w:t xml:space="preserve">Jeżeli tak, należy wymienić zamawiających, którzy wspólnie przeprowadzają postępowanie oraz podać adresy ich siedzib, krajowe numery identyfikacyjne oraz osoby do kontaktów wraz z danymi do kontaktów: </w:t>
            </w:r>
            <w:r w:rsidRPr="001B0F27">
              <w:br/>
            </w:r>
            <w:r w:rsidRPr="001B0F27">
              <w:br/>
            </w:r>
            <w:r w:rsidRPr="001B0F27">
              <w:rPr>
                <w:b/>
                <w:bCs/>
              </w:rPr>
              <w:t xml:space="preserve">Postępowanie jest przeprowadzane wspólnie z zamawiającymi z innych państw członkowskich Unii Europejskiej </w:t>
            </w:r>
          </w:p>
          <w:p w:rsidR="001B0F27" w:rsidRPr="001B0F27" w:rsidRDefault="001B0F27" w:rsidP="001B0F27">
            <w:r w:rsidRPr="001B0F27">
              <w:t xml:space="preserve">nie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>W przypadku przeprowadzania postępowania wspólnie z zamawiającymi z innych państw członkowskich Unii Europejskiej – mające zastosowanie krajowe prawo zamówień publicznych:</w:t>
            </w:r>
            <w:r w:rsidRPr="001B0F27">
              <w:br/>
            </w:r>
            <w:r w:rsidRPr="001B0F27">
              <w:rPr>
                <w:b/>
                <w:bCs/>
              </w:rPr>
              <w:t>Informacje dodatkowe: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I. 1) NAZWA I ADRES: </w:t>
            </w:r>
            <w:r w:rsidRPr="001B0F27">
              <w:t xml:space="preserve">Przedsiębiorstwo Wielobranżowe RAK-BUD Raczkowski i Wspólnicy Spółka jawna, krajowy numer identyfikacyjny 05223383800000, ul. Przemysłowa  6, 16-001  Księżyno, woj. podlaskie, państwo Polska, tel. (85)7474223, e-mail r.raczkowski@rakbud.com.pl, faks (85)6632883. </w:t>
            </w:r>
            <w:r w:rsidRPr="001B0F27">
              <w:br/>
              <w:t>Adres strony internetowej (URL): http://rakbud.com.pl/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I. 2) RODZAJ ZAMAWIAJĄCEGO: </w:t>
            </w:r>
            <w:r w:rsidRPr="001B0F27">
              <w:t xml:space="preserve">Zamawiający udzielający zamówień, o którym mowa w art. 3 ust. 1 pkt 5 ustawy </w:t>
            </w:r>
            <w:proofErr w:type="spellStart"/>
            <w:r w:rsidRPr="001B0F27">
              <w:t>Pzp</w:t>
            </w:r>
            <w:proofErr w:type="spellEnd"/>
            <w:r w:rsidRPr="001B0F27">
              <w:t xml:space="preserve">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I.3) WSPÓLNE UDZIELANIE ZAMÓWIENIA </w:t>
            </w:r>
            <w:r w:rsidRPr="001B0F27">
              <w:rPr>
                <w:b/>
                <w:bCs/>
                <w:i/>
                <w:iCs/>
              </w:rPr>
              <w:t>(jeżeli dotyczy)</w:t>
            </w:r>
            <w:r w:rsidRPr="001B0F27">
              <w:rPr>
                <w:b/>
                <w:bCs/>
              </w:rPr>
              <w:t xml:space="preserve">: </w:t>
            </w:r>
          </w:p>
          <w:p w:rsidR="001B0F27" w:rsidRPr="001B0F27" w:rsidRDefault="001B0F27" w:rsidP="001B0F27">
            <w:r w:rsidRPr="001B0F27">
              <w:t xml:space="preserve">Podział obowiązków między zamawiającymi w przypadku wspólnego przeprowadzania postępowania, w tym w przypadku wspólnego przeprowadzania postępowania z zamawiającymi z innych państw członkowskich Unii Europejskiej (który z zamawiających jest odpowiedzialny za przeprowadzenie postępowania, czy i w jakim zakresie za przeprowadzenie postępowania odpowiadają pozostali zamawiający, czy zamówienie będzie udzielane przez każdego z zamawiających indywidualnie, czy zamówienie zostanie udzielone w imieniu i na rzecz pozostałych zamawiających):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I.4) KOMUNIKACJA: </w:t>
            </w:r>
            <w:r w:rsidRPr="001B0F27">
              <w:br/>
            </w:r>
            <w:r w:rsidRPr="001B0F27">
              <w:rPr>
                <w:b/>
                <w:bCs/>
              </w:rPr>
              <w:t>Nieograniczony, pełny i bezpośredni dostęp do dokumentów z postępowania można uzyskać pod adresem (URL)</w:t>
            </w:r>
          </w:p>
          <w:p w:rsidR="001B0F27" w:rsidRPr="001B0F27" w:rsidRDefault="001B0F27" w:rsidP="001B0F27">
            <w:r w:rsidRPr="001B0F27">
              <w:t xml:space="preserve">nie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Adres strony internetowej, na której zamieszczona będzie specyfikacja istotnych warunków zamówienia </w:t>
            </w:r>
          </w:p>
          <w:p w:rsidR="001B0F27" w:rsidRPr="001B0F27" w:rsidRDefault="001B0F27" w:rsidP="001B0F27">
            <w:r w:rsidRPr="001B0F27">
              <w:lastRenderedPageBreak/>
              <w:t xml:space="preserve">tak </w:t>
            </w:r>
            <w:r w:rsidRPr="001B0F27">
              <w:br/>
              <w:t>http://rakbud.com.pl/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Dostęp do dokumentów z postępowania jest ograniczony - więcej informacji można uzyskać pod adresem </w:t>
            </w:r>
          </w:p>
          <w:p w:rsidR="001B0F27" w:rsidRPr="001B0F27" w:rsidRDefault="001B0F27" w:rsidP="001B0F27">
            <w:r w:rsidRPr="001B0F27">
              <w:t xml:space="preserve">nie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>Oferty lub wnioski o dopuszczenie do udziału w postępowaniu należy przesyłać:</w:t>
            </w:r>
            <w:r w:rsidRPr="001B0F27">
              <w:br/>
            </w:r>
            <w:r w:rsidRPr="001B0F27">
              <w:rPr>
                <w:b/>
                <w:bCs/>
              </w:rPr>
              <w:t>Elektronicznie</w:t>
            </w:r>
          </w:p>
          <w:p w:rsidR="001B0F27" w:rsidRPr="001B0F27" w:rsidRDefault="001B0F27" w:rsidP="001B0F27">
            <w:r w:rsidRPr="001B0F27">
              <w:t xml:space="preserve">nie </w:t>
            </w:r>
            <w:r w:rsidRPr="001B0F27">
              <w:br/>
              <w:t xml:space="preserve">adres </w:t>
            </w:r>
          </w:p>
          <w:p w:rsidR="001B0F27" w:rsidRPr="001B0F27" w:rsidRDefault="001B0F27" w:rsidP="001B0F27"/>
          <w:p w:rsidR="001B0F27" w:rsidRPr="001B0F27" w:rsidRDefault="001B0F27" w:rsidP="001B0F27">
            <w:r w:rsidRPr="001B0F27">
              <w:rPr>
                <w:b/>
                <w:bCs/>
              </w:rPr>
              <w:t>Dopuszczone jest przesłanie ofert lub wniosków o dopuszczenie do udziału w postępowaniu w inny sposób:</w:t>
            </w:r>
            <w:r w:rsidRPr="001B0F27">
              <w:br/>
              <w:t xml:space="preserve">nie </w:t>
            </w:r>
            <w:r w:rsidRPr="001B0F27">
              <w:br/>
            </w:r>
            <w:r w:rsidRPr="001B0F27">
              <w:rPr>
                <w:b/>
                <w:bCs/>
              </w:rPr>
              <w:t>Wymagane jest przesłanie ofert lub wniosków o dopuszczenie do udziału w postępowaniu w inny sposób:</w:t>
            </w:r>
            <w:r w:rsidRPr="001B0F27">
              <w:br/>
              <w:t xml:space="preserve">tak </w:t>
            </w:r>
            <w:r w:rsidRPr="001B0F27">
              <w:br/>
              <w:t xml:space="preserve">Inny sposób: </w:t>
            </w:r>
            <w:r w:rsidRPr="001B0F27">
              <w:br/>
              <w:t>w formie pisemnej</w:t>
            </w:r>
            <w:r w:rsidRPr="001B0F27">
              <w:br/>
              <w:t xml:space="preserve">Adres: </w:t>
            </w:r>
            <w:r w:rsidRPr="001B0F27">
              <w:br/>
              <w:t xml:space="preserve">Przedsiębiorstwo Wielobranżowe RAK-BUD Raczkowski i Wspólnicy Sp. jawna, </w:t>
            </w:r>
            <w:proofErr w:type="spellStart"/>
            <w:r w:rsidRPr="001B0F27">
              <w:t>ul.Przemysłowa</w:t>
            </w:r>
            <w:proofErr w:type="spellEnd"/>
            <w:r w:rsidRPr="001B0F27">
              <w:t xml:space="preserve"> 6, 16-001 Księżyno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>Komunikacja elektroniczna wymaga korzystania z narzędzi i urządzeń lub formatów plików, które nie są ogólnie dostępne</w:t>
            </w:r>
          </w:p>
          <w:p w:rsidR="001B0F27" w:rsidRPr="001B0F27" w:rsidRDefault="001B0F27" w:rsidP="001B0F27">
            <w:r w:rsidRPr="001B0F27">
              <w:t xml:space="preserve">nie </w:t>
            </w:r>
            <w:r w:rsidRPr="001B0F27">
              <w:br/>
              <w:t xml:space="preserve">Nieograniczony, pełny, bezpośredni i bezpłatny dostęp do tych narzędzi można uzyskać pod adresem: (URL) </w:t>
            </w:r>
          </w:p>
          <w:p w:rsidR="001B0F27" w:rsidRPr="001B0F27" w:rsidRDefault="001B0F27" w:rsidP="001B0F27">
            <w:pPr>
              <w:rPr>
                <w:b/>
                <w:bCs/>
              </w:rPr>
            </w:pPr>
            <w:r w:rsidRPr="001B0F27">
              <w:rPr>
                <w:b/>
                <w:bCs/>
                <w:u w:val="single"/>
              </w:rPr>
              <w:t xml:space="preserve">SEKCJA II: PRZEDMIOT ZAMÓWIENIA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II.1) Nazwa nadana zamówieniu przez zamawiającego: </w:t>
            </w:r>
            <w:r w:rsidRPr="001B0F27">
              <w:t>Dostawa pompy do betonu na podwoziu samochodowym</w:t>
            </w:r>
            <w:r w:rsidRPr="001B0F27">
              <w:br/>
            </w:r>
            <w:r w:rsidRPr="001B0F27">
              <w:rPr>
                <w:b/>
                <w:bCs/>
              </w:rPr>
              <w:t xml:space="preserve">Numer referencyjny: </w:t>
            </w:r>
            <w:r w:rsidRPr="001B0F27">
              <w:t>05/POPW/2016</w:t>
            </w:r>
            <w:r w:rsidRPr="001B0F27">
              <w:br/>
            </w:r>
            <w:r w:rsidRPr="001B0F27">
              <w:rPr>
                <w:b/>
                <w:bCs/>
              </w:rPr>
              <w:t xml:space="preserve">Przed wszczęciem postępowania o udzielenie zamówienia przeprowadzono dialog techniczny </w:t>
            </w:r>
          </w:p>
          <w:p w:rsidR="001B0F27" w:rsidRPr="001B0F27" w:rsidRDefault="001B0F27" w:rsidP="001B0F27">
            <w:r w:rsidRPr="001B0F27">
              <w:t xml:space="preserve">nie </w:t>
            </w:r>
          </w:p>
          <w:p w:rsidR="001B0F27" w:rsidRPr="001B0F27" w:rsidRDefault="001B0F27" w:rsidP="001B0F27">
            <w:r w:rsidRPr="001B0F27">
              <w:lastRenderedPageBreak/>
              <w:br/>
            </w:r>
            <w:r w:rsidRPr="001B0F27">
              <w:rPr>
                <w:b/>
                <w:bCs/>
              </w:rPr>
              <w:t xml:space="preserve">II.2) Rodzaj zamówienia: </w:t>
            </w:r>
            <w:r w:rsidRPr="001B0F27">
              <w:t xml:space="preserve">dostawy </w:t>
            </w:r>
            <w:r w:rsidRPr="001B0F27">
              <w:br/>
            </w:r>
            <w:r w:rsidRPr="001B0F27">
              <w:rPr>
                <w:b/>
                <w:bCs/>
              </w:rPr>
              <w:t>II.3) Informacja o możliwości składania ofert częściowych</w:t>
            </w:r>
            <w:r w:rsidRPr="001B0F27">
              <w:br/>
              <w:t xml:space="preserve">Zamówienie podzielone jest na części: </w:t>
            </w:r>
          </w:p>
          <w:p w:rsidR="001B0F27" w:rsidRPr="001B0F27" w:rsidRDefault="001B0F27" w:rsidP="001B0F27">
            <w:r w:rsidRPr="001B0F27">
              <w:t xml:space="preserve">Nie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br/>
            </w:r>
            <w:r w:rsidRPr="001B0F27">
              <w:rPr>
                <w:b/>
                <w:bCs/>
              </w:rPr>
              <w:t xml:space="preserve">II.4) Krótki opis przedmiotu zamówienia </w:t>
            </w:r>
            <w:r w:rsidRPr="001B0F27">
              <w:rPr>
                <w:i/>
                <w:iCs/>
              </w:rPr>
              <w:t>(wielkość, zakres, rodzaj i ilość dostaw, usług lub robót budowlanych lub określenie zapotrzebowania i wymagań )</w:t>
            </w:r>
            <w:r w:rsidRPr="001B0F27">
              <w:rPr>
                <w:b/>
                <w:bCs/>
              </w:rPr>
              <w:t xml:space="preserve"> a w przypadku partnerstwa innowacyjnego - określenie zapotrzebowania na innowacyjny produkt, usługę lub roboty budowlane: </w:t>
            </w:r>
            <w:r w:rsidRPr="001B0F27">
              <w:t>Przedmiotem zamówienia jest dostawa pompy do betonu na podwoziu samochodowym – 1szt., służącej do wyprodukowania samo rozlewnego podkładu podłogowego (SPP), szczegółowo opisanej w rozdziale 4 Specyfikacji Istotnych Warunków Zamówienia oraz w warunkach projektu umowy przedstawionego w Rozdziale 3 Specyfikacji Istotnych Warunków Zamówienia.</w:t>
            </w:r>
            <w:r w:rsidRPr="001B0F27">
              <w:br/>
            </w:r>
            <w:r w:rsidRPr="001B0F27">
              <w:br/>
            </w:r>
            <w:r w:rsidRPr="001B0F27">
              <w:rPr>
                <w:b/>
                <w:bCs/>
              </w:rPr>
              <w:t xml:space="preserve">II.5) Główny kod CPV: </w:t>
            </w:r>
            <w:r w:rsidRPr="001B0F27">
              <w:t>43413000-1</w:t>
            </w:r>
            <w:r w:rsidRPr="001B0F27">
              <w:br/>
            </w:r>
            <w:r w:rsidRPr="001B0F27">
              <w:br/>
            </w:r>
            <w:r w:rsidRPr="001B0F27">
              <w:rPr>
                <w:b/>
                <w:bCs/>
              </w:rPr>
              <w:t xml:space="preserve">II.6) Całkowita wartość zamówienia </w:t>
            </w:r>
            <w:r w:rsidRPr="001B0F27">
              <w:rPr>
                <w:i/>
                <w:iCs/>
              </w:rPr>
              <w:t>(jeżeli zamawiający podaje informacje o wartości zamówienia)</w:t>
            </w:r>
            <w:r w:rsidRPr="001B0F27">
              <w:t xml:space="preserve">: </w:t>
            </w:r>
            <w:r w:rsidRPr="001B0F27">
              <w:br/>
              <w:t xml:space="preserve">Wartość bez VAT: </w:t>
            </w:r>
            <w:r w:rsidRPr="001B0F27">
              <w:br/>
              <w:t xml:space="preserve">Waluta: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i/>
                <w:iCs/>
              </w:rPr>
              <w:t>(w przypadku umów ramowych lub dynamicznego systemu zakupów – szacunkowa całkowita maksymalna wartość w całym okresie obowiązywania umowy ramowej lub dynamicznego systemu zakupów)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II.7) Czy przewiduje się udzielenie zamówień, o których mowa w art. 67 ust. 1 pkt 6 i 7 lub w art. 134 ust. 6 pkt 3 ustawy </w:t>
            </w:r>
            <w:proofErr w:type="spellStart"/>
            <w:r w:rsidRPr="001B0F27">
              <w:rPr>
                <w:b/>
                <w:bCs/>
              </w:rPr>
              <w:t>Pzp</w:t>
            </w:r>
            <w:proofErr w:type="spellEnd"/>
            <w:r w:rsidRPr="001B0F27">
              <w:rPr>
                <w:b/>
                <w:bCs/>
              </w:rPr>
              <w:t xml:space="preserve">: </w:t>
            </w:r>
            <w:r w:rsidRPr="001B0F27">
              <w:t xml:space="preserve">nie </w:t>
            </w:r>
            <w:r w:rsidRPr="001B0F27">
              <w:br/>
            </w:r>
            <w:r w:rsidRPr="001B0F27">
              <w:rPr>
                <w:b/>
                <w:bCs/>
              </w:rPr>
              <w:t>II.8) Okres, w którym realizowane będzie zamówienie lub okres, na który została zawarta umowa ramowa lub okres, na który został ustanowiony dynamiczny system zakupów:</w:t>
            </w:r>
          </w:p>
          <w:p w:rsidR="001B0F27" w:rsidRPr="001B0F27" w:rsidRDefault="001B0F27" w:rsidP="001B0F27">
            <w:r w:rsidRPr="001B0F27">
              <w:t>data zakończenia: 31/03/2017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II.9) Informacje dodatkowe: </w:t>
            </w:r>
            <w:r w:rsidRPr="001B0F27">
              <w:t>Zamawiający zastrzega sobie możliwość przesunięcia terminu realizacji zamówienia na IV kwartał 2017 r. lub I kwartał 2018 r.</w:t>
            </w:r>
          </w:p>
          <w:p w:rsidR="001B0F27" w:rsidRPr="001B0F27" w:rsidRDefault="001B0F27" w:rsidP="001B0F27">
            <w:pPr>
              <w:rPr>
                <w:b/>
                <w:bCs/>
              </w:rPr>
            </w:pPr>
            <w:r w:rsidRPr="001B0F27">
              <w:rPr>
                <w:b/>
                <w:bCs/>
                <w:u w:val="single"/>
              </w:rPr>
              <w:t xml:space="preserve">SEKCJA III: INFORMACJE O CHARAKTERZE PRAWNYM, EKONOMICZNYM, FINANSOWYM I TECHNICZNYM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III.1) WARUNKI UDZIAŁU W POSTĘPOWANIU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III.1.1) Kompetencje lub uprawnienia do prowadzenia określonej działalności zawodowej, </w:t>
            </w:r>
            <w:r w:rsidRPr="001B0F27">
              <w:rPr>
                <w:b/>
                <w:bCs/>
              </w:rPr>
              <w:lastRenderedPageBreak/>
              <w:t>o ile wynika to z odrębnych przepisów</w:t>
            </w:r>
            <w:r w:rsidRPr="001B0F27">
              <w:br/>
              <w:t>Określenie warunków: Zamawiający nie stawia szczegółowych wymagań odnośnie powyższego warunku. Zamawiający dokona oceny spełniania warunku udziału w postępowaniu w tym zakresie na podstawie aktualnego na dzień składania ofert Jednolitego Europejskiego Dokumentu Zamówienia (zwany dalej JEDZ), zgodnie z zarządzeniem wykonawczym KE (UE) 2016/7 z dnia 5 stycznia 2016 r. ustanawiającym standardowy formularz Jednolitego Europejskiego Dokumentu Zamówienia (JEDZ).</w:t>
            </w:r>
            <w:r w:rsidRPr="001B0F27">
              <w:br/>
              <w:t xml:space="preserve">Informacje dodatkowe </w:t>
            </w:r>
            <w:r w:rsidRPr="001B0F27">
              <w:br/>
            </w:r>
            <w:r w:rsidRPr="001B0F27">
              <w:rPr>
                <w:b/>
                <w:bCs/>
              </w:rPr>
              <w:t xml:space="preserve">III.1.2) Sytuacja finansowa lub ekonomiczna </w:t>
            </w:r>
            <w:r w:rsidRPr="001B0F27">
              <w:br/>
              <w:t>Określenie warunków: Zamawiający nie stawia szczegółowych wymagań odnośnie powyższego warunku. Zamawiający dokona oceny spełniania warunku udziału w postępowaniu w tym zakresie na podstawie aktualnego na dzień składania ofert Jednolitego Europejskiego Dokumentu Zamówienia (zwany dalej JEDZ), zgodnie z zarządzeniem wykonawczym KE (UE) 2016/7 z dnia 5 stycznia 2016 r. ustanawiającym standardowy formularz Jednolitego Europejskiego Dokumentu Zamówienia (JEDZ).</w:t>
            </w:r>
            <w:r w:rsidRPr="001B0F27">
              <w:br/>
              <w:t xml:space="preserve">Informacje dodatkowe </w:t>
            </w:r>
            <w:r w:rsidRPr="001B0F27">
              <w:br/>
            </w:r>
            <w:r w:rsidRPr="001B0F27">
              <w:rPr>
                <w:b/>
                <w:bCs/>
              </w:rPr>
              <w:t xml:space="preserve">III.1.3) Zdolność techniczna lub zawodowa </w:t>
            </w:r>
            <w:r w:rsidRPr="001B0F27">
              <w:br/>
              <w:t xml:space="preserve">Określenie warunków: Wykonawca ma obowiązek wykazać się dostawą pompy do betonu na podwoziu samochodowym, służącej do wyprodukowania </w:t>
            </w:r>
            <w:proofErr w:type="spellStart"/>
            <w:r w:rsidRPr="001B0F27">
              <w:t>samorozlewnego</w:t>
            </w:r>
            <w:proofErr w:type="spellEnd"/>
            <w:r w:rsidRPr="001B0F27">
              <w:t xml:space="preserve"> podkładu podłogowego (SPP) w ilości minimum trzech sztuk w ciągu ostatnich trzech lat przed upływem terminu składania ofert, a jeżeli okres prowadzenia działalności jest krótszy – w tym okresie.</w:t>
            </w:r>
            <w:r w:rsidRPr="001B0F27">
              <w:br/>
              <w:t xml:space="preserve">Zamawiający wymaga od wykonawców wskazania w ofercie lub we wniosku o dopuszczenie do udziału w postępowaniu imion i nazwisk osób wykonujących czynności przy realizacji zamówienia wraz z informacją o kwalifikacjach zawodowych lub doświadczeniu tych osób: nie </w:t>
            </w:r>
            <w:r w:rsidRPr="001B0F27">
              <w:br/>
              <w:t xml:space="preserve">Informacje dodatkowe: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III.2) PODSTAWY WYKLUCZENIA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III.2.1) Podstawy wykluczenia określone w art. 24 ust. 1 ustawy </w:t>
            </w:r>
            <w:proofErr w:type="spellStart"/>
            <w:r w:rsidRPr="001B0F27">
              <w:rPr>
                <w:b/>
                <w:bCs/>
              </w:rPr>
              <w:t>Pzp</w:t>
            </w:r>
            <w:proofErr w:type="spellEnd"/>
            <w:r w:rsidRPr="001B0F27">
              <w:br/>
            </w:r>
            <w:r w:rsidRPr="001B0F27">
              <w:rPr>
                <w:b/>
                <w:bCs/>
              </w:rPr>
              <w:t xml:space="preserve">III.2.2) Zamawiający przewiduje wykluczenie wykonawcy na podstawie art. 24 ust. 5 ustawy </w:t>
            </w:r>
            <w:proofErr w:type="spellStart"/>
            <w:r w:rsidRPr="001B0F27">
              <w:rPr>
                <w:b/>
                <w:bCs/>
              </w:rPr>
              <w:t>Pzp</w:t>
            </w:r>
            <w:proofErr w:type="spellEnd"/>
            <w:r w:rsidRPr="001B0F27">
              <w:t xml:space="preserve"> tak </w:t>
            </w:r>
            <w:r w:rsidRPr="001B0F27">
              <w:br/>
              <w:t xml:space="preserve">Zamawiający przewiduje następujące fakultatywne podstawy wykluczenia: </w:t>
            </w:r>
            <w:r w:rsidRPr="001B0F27">
              <w:br/>
              <w:t xml:space="preserve">(podstawa wykluczenia określona w art. 24 ust. 5 pkt 1 ustawy </w:t>
            </w:r>
            <w:proofErr w:type="spellStart"/>
            <w:r w:rsidRPr="001B0F27">
              <w:t>Pzp</w:t>
            </w:r>
            <w:proofErr w:type="spellEnd"/>
            <w:r w:rsidRPr="001B0F27">
              <w:t xml:space="preserve">) </w:t>
            </w:r>
            <w:r w:rsidRPr="001B0F27">
              <w:br/>
              <w:t xml:space="preserve">(podstawa wykluczenia określona w art. 24 ust. 5 pkt 3 ustawy </w:t>
            </w:r>
            <w:proofErr w:type="spellStart"/>
            <w:r w:rsidRPr="001B0F27">
              <w:t>Pzp</w:t>
            </w:r>
            <w:proofErr w:type="spellEnd"/>
            <w:r w:rsidRPr="001B0F27">
              <w:t xml:space="preserve">)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III.3) WYKAZ OŚWIADCZEŃ SKŁADANYCH PRZEZ WYKONAWCĘ W CELU WSTĘPNEGO POTWIERDZENIA, ŻE NIE PODLEGA ON WYKLUCZENIU ORAZ SPEŁNIA WARUNKI UDZIAŁU W POSTĘPOWANIU ORAZ SPEŁNIA KRYTERIA SELEKCJI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Oświadczenie o niepodleganiu wykluczeniu oraz spełnianiu warunków udziału w postępowaniu </w:t>
            </w:r>
            <w:r w:rsidRPr="001B0F27">
              <w:br/>
              <w:t xml:space="preserve">tak </w:t>
            </w:r>
            <w:r w:rsidRPr="001B0F27">
              <w:br/>
            </w:r>
            <w:r w:rsidRPr="001B0F27">
              <w:rPr>
                <w:b/>
                <w:bCs/>
              </w:rPr>
              <w:t xml:space="preserve">Oświadczenie o spełnianiu kryteriów selekcji </w:t>
            </w:r>
            <w:r w:rsidRPr="001B0F27">
              <w:br/>
              <w:t xml:space="preserve">nie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lastRenderedPageBreak/>
              <w:t xml:space="preserve">III.4) WYKAZ OŚWIADCZEŃ LUB DOKUMENTÓW , SKŁADANYCH PRZEZ WYKONAWCĘ W POSTĘPOWANIU NA WEZWANIE ZAMAWIAJACEGO W CELU POTWIERDZENIA OKOLICZNOŚCI, O KTÓRYCH MOWA W ART. 25 UST. 1 PKT 3 USTAWY PZP: </w:t>
            </w:r>
          </w:p>
          <w:p w:rsidR="001B0F27" w:rsidRPr="001B0F27" w:rsidRDefault="001B0F27" w:rsidP="001B0F27">
            <w:r w:rsidRPr="001B0F27">
              <w:t xml:space="preserve">odpis z właściwego rejestru lub z centralnej ewidencji i informacji o działalności gospodarczej, jeżeli odrębne przepisy wymagają wpisu do rejestru lub ewidencji, w celu wykazania braku podstaw do wykluczenia w oparciu o art. 24 ust. 5 pkt 1 ustawy </w:t>
            </w:r>
            <w:proofErr w:type="spellStart"/>
            <w:r w:rsidRPr="001B0F27">
              <w:t>Pzp</w:t>
            </w:r>
            <w:proofErr w:type="spellEnd"/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III.5) WYKAZ OŚWIADCZEŃ LUB DOKUMENTÓW SKŁADANYCH PRZEZ WYKONAWCĘ W POSTĘPOWANIU NA WEZWANIE ZAMAWIAJACEGO W CELU POTWIERDZENIA OKOLICZNOŚCI, O KTÓRYCH MOWA W ART. 25 UST. 1 PKT 1 USTAWY PZP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>III.5.1) W ZAKRESIE SPEŁNIANIA WARUNKÓW UDZIAŁU W POSTĘPOWANIU:</w:t>
            </w:r>
            <w:r w:rsidRPr="001B0F27">
              <w:br/>
              <w:t>a) wykaz wykonanych w okresie ostatnich 3 lat przed upływem terminu składania ofert, a jeżeli okres prowadzenia działalności jest krótszy – w tym okresie, zamówień polegających na dostawie pompy do betonu na podwoziu samochodowym służącej do wyprodukowania samo rozlewnego podkładu podłogowego (SPP); b) referencje bądź inne dokumenty wystawione przez podmiot, na rzecz którego dostawy ujęte w wykazie wykonanych zamówień były wykonywane, określające, czy zostały one wykonane należycie (oświadczenie Wykonawcy, jeżeli z uzasadnionej przyczyny o obiektywnym charakterze Wykonawca nie jest w stanie uzyskać tych dokumentów)</w:t>
            </w:r>
            <w:r w:rsidRPr="001B0F27">
              <w:br/>
            </w:r>
            <w:r w:rsidRPr="001B0F27">
              <w:rPr>
                <w:b/>
                <w:bCs/>
              </w:rPr>
              <w:t>III.5.2) W ZAKRESIE KRYTERIÓW SELEKCJI: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III.6) WYKAZ OŚWIADCZEŃ LUB DOKUMENTÓW SKŁADANYCH PRZEZ WYKONAWCĘ W POSTĘPOWANIU NA WEZWANIE ZAMAWIAJACEGO W CELU POTWIERDZENIA OKOLICZNOŚCI, O KTÓRYCH MOWA W ART. 25 UST. 1 PKT 2 USTAWY PZP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III.7) INNE DOKUMENTY NIE WYMIENIONE W pkt III.3) - III.6) </w:t>
            </w:r>
          </w:p>
          <w:p w:rsidR="001B0F27" w:rsidRPr="001B0F27" w:rsidRDefault="001B0F27" w:rsidP="001B0F27">
            <w:r w:rsidRPr="001B0F27">
              <w:t>Zobowiązanie podmiotów, na których zdolnościach technicznych, zawodowych, sytuacji finansowej lub ekonomicznej polega Wykonawca do oddania mu do dyspozycji niezbędnych zasobów na potrzeby realizacji zamówienia.</w:t>
            </w:r>
          </w:p>
          <w:p w:rsidR="001B0F27" w:rsidRPr="001B0F27" w:rsidRDefault="001B0F27" w:rsidP="001B0F27">
            <w:pPr>
              <w:rPr>
                <w:b/>
                <w:bCs/>
              </w:rPr>
            </w:pPr>
            <w:r w:rsidRPr="001B0F27">
              <w:rPr>
                <w:b/>
                <w:bCs/>
                <w:u w:val="single"/>
              </w:rPr>
              <w:t xml:space="preserve">SEKCJA IV: PROCEDURA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 xml:space="preserve">IV.1) OPIS </w:t>
            </w:r>
            <w:r w:rsidRPr="001B0F27">
              <w:br/>
            </w:r>
            <w:r w:rsidRPr="001B0F27">
              <w:rPr>
                <w:b/>
                <w:bCs/>
              </w:rPr>
              <w:t xml:space="preserve">IV.1.1) Tryb udzielenia zamówienia: </w:t>
            </w:r>
            <w:r w:rsidRPr="001B0F27">
              <w:t xml:space="preserve">przetarg nieograniczony </w:t>
            </w:r>
            <w:r w:rsidRPr="001B0F27">
              <w:br/>
            </w:r>
            <w:r w:rsidRPr="001B0F27">
              <w:rPr>
                <w:b/>
                <w:bCs/>
              </w:rPr>
              <w:t>IV.1.2) Zamawiający żąda wniesienia wadium:</w:t>
            </w:r>
          </w:p>
          <w:p w:rsidR="001B0F27" w:rsidRPr="001B0F27" w:rsidRDefault="001B0F27" w:rsidP="001B0F27">
            <w:r w:rsidRPr="001B0F27">
              <w:t xml:space="preserve">tak, </w:t>
            </w:r>
            <w:r w:rsidRPr="001B0F27">
              <w:br/>
              <w:t xml:space="preserve">Informacja na temat wadium </w:t>
            </w:r>
            <w:r w:rsidRPr="001B0F27">
              <w:br/>
              <w:t>Zamawiający żąda wniesienia wadium w wysokości 50.000 zł na rachunek bankowy Zamawiającego 10 1240 5211 1111 0010 6939 1173 tytułem Wadium w postępowaniu przetargowym nr 05/POPW/2016.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>IV.1.3) Przewiduje się udzielenie zaliczek na poczet wykonania zamówienia:</w:t>
            </w:r>
          </w:p>
          <w:p w:rsidR="001B0F27" w:rsidRPr="001B0F27" w:rsidRDefault="001B0F27" w:rsidP="001B0F27">
            <w:r w:rsidRPr="001B0F27">
              <w:t xml:space="preserve">tak, </w:t>
            </w:r>
            <w:r w:rsidRPr="001B0F27">
              <w:br/>
            </w:r>
            <w:r w:rsidRPr="001B0F27">
              <w:lastRenderedPageBreak/>
              <w:t xml:space="preserve">Należy podać informacje na temat udzielania zaliczek: </w:t>
            </w:r>
            <w:r w:rsidRPr="001B0F27">
              <w:br/>
              <w:t>Zamawiający dopuszcza możliwość zapłacenia zaliczki w wysokości 30 % wartości zamówienia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IV.1.4) Wymaga się złożenia ofert w postaci katalogów elektronicznych lub dołączenia do ofert katalogów elektronicznych: </w:t>
            </w:r>
          </w:p>
          <w:p w:rsidR="001B0F27" w:rsidRPr="001B0F27" w:rsidRDefault="001B0F27" w:rsidP="001B0F27">
            <w:r w:rsidRPr="001B0F27">
              <w:t xml:space="preserve">nie </w:t>
            </w:r>
            <w:r w:rsidRPr="001B0F27">
              <w:br/>
              <w:t xml:space="preserve">Dopuszcza się złożenie ofert w postaci katalogów elektronicznych lub dołączenia do ofert katalogów elektronicznych: </w:t>
            </w:r>
            <w:r w:rsidRPr="001B0F27">
              <w:br/>
              <w:t xml:space="preserve">nie </w:t>
            </w:r>
            <w:r w:rsidRPr="001B0F27">
              <w:br/>
              <w:t xml:space="preserve">Informacje dodatkowe: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IV.1.5.) Wymaga się złożenia oferty wariantowej: </w:t>
            </w:r>
          </w:p>
          <w:p w:rsidR="001B0F27" w:rsidRPr="001B0F27" w:rsidRDefault="001B0F27" w:rsidP="001B0F27">
            <w:r w:rsidRPr="001B0F27">
              <w:t xml:space="preserve">nie </w:t>
            </w:r>
            <w:r w:rsidRPr="001B0F27">
              <w:br/>
              <w:t xml:space="preserve">Dopuszcza się złożenie oferty wariantowej </w:t>
            </w:r>
            <w:r w:rsidRPr="001B0F27">
              <w:br/>
              <w:t xml:space="preserve">nie </w:t>
            </w:r>
            <w:r w:rsidRPr="001B0F27">
              <w:br/>
              <w:t xml:space="preserve">Złożenie oferty wariantowej dopuszcza się tylko z jednoczesnym złożeniem oferty zasadniczej: </w:t>
            </w:r>
            <w:r w:rsidRPr="001B0F27">
              <w:br/>
              <w:t xml:space="preserve">nie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IV.1.6) Przewidywana liczba wykonawców, którzy zostaną zaproszeni do udziału w postępowaniu </w:t>
            </w:r>
            <w:r w:rsidRPr="001B0F27">
              <w:br/>
            </w:r>
            <w:r w:rsidRPr="001B0F27">
              <w:rPr>
                <w:i/>
                <w:iCs/>
              </w:rPr>
              <w:t xml:space="preserve">(przetarg ograniczony, negocjacje z ogłoszeniem, dialog konkurencyjny, partnerstwo innowacyjne) </w:t>
            </w:r>
          </w:p>
          <w:p w:rsidR="001B0F27" w:rsidRPr="001B0F27" w:rsidRDefault="001B0F27" w:rsidP="001B0F27">
            <w:r w:rsidRPr="001B0F27">
              <w:t>Liczba wykonawców  </w:t>
            </w:r>
            <w:r w:rsidRPr="001B0F27">
              <w:br/>
              <w:t xml:space="preserve">Przewidywana minimalna liczba wykonawców </w:t>
            </w:r>
            <w:r w:rsidRPr="001B0F27">
              <w:br/>
              <w:t>Maksymalna liczba wykonawców  </w:t>
            </w:r>
            <w:r w:rsidRPr="001B0F27">
              <w:br/>
              <w:t xml:space="preserve">Kryteria selekcji wykonawców: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IV.1.7) Informacje na temat umowy ramowej lub dynamicznego systemu zakupów: </w:t>
            </w:r>
          </w:p>
          <w:p w:rsidR="001B0F27" w:rsidRPr="001B0F27" w:rsidRDefault="001B0F27" w:rsidP="001B0F27">
            <w:r w:rsidRPr="001B0F27">
              <w:t xml:space="preserve">Umowa ramowa będzie zawarta: </w:t>
            </w:r>
            <w:r w:rsidRPr="001B0F27">
              <w:br/>
            </w:r>
            <w:r w:rsidRPr="001B0F27">
              <w:br/>
              <w:t xml:space="preserve">Czy przewiduje się ograniczenie liczby uczestników umowy ramowej: </w:t>
            </w:r>
            <w:r w:rsidRPr="001B0F27">
              <w:br/>
              <w:t xml:space="preserve">nie </w:t>
            </w:r>
            <w:r w:rsidRPr="001B0F27">
              <w:br/>
              <w:t xml:space="preserve">Informacje dodatkowe: </w:t>
            </w:r>
            <w:r w:rsidRPr="001B0F27">
              <w:br/>
            </w:r>
            <w:r w:rsidRPr="001B0F27">
              <w:br/>
              <w:t xml:space="preserve">Zamówienie obejmuje ustanowienie dynamicznego systemu zakupów: </w:t>
            </w:r>
            <w:r w:rsidRPr="001B0F27">
              <w:br/>
              <w:t xml:space="preserve">nie </w:t>
            </w:r>
            <w:r w:rsidRPr="001B0F27">
              <w:br/>
              <w:t xml:space="preserve">Informacje dodatkowe: </w:t>
            </w:r>
            <w:r w:rsidRPr="001B0F27">
              <w:br/>
            </w:r>
            <w:r w:rsidRPr="001B0F27">
              <w:br/>
            </w:r>
            <w:r w:rsidRPr="001B0F27">
              <w:lastRenderedPageBreak/>
              <w:t xml:space="preserve">W ramach umowy ramowej/dynamicznego systemu zakupów dopuszcza się złożenie ofert w formie katalogów elektronicznych: </w:t>
            </w:r>
            <w:r w:rsidRPr="001B0F27">
              <w:br/>
              <w:t xml:space="preserve">nie </w:t>
            </w:r>
            <w:r w:rsidRPr="001B0F27">
              <w:br/>
              <w:t xml:space="preserve">Przewiduje się pobranie ze złożonych katalogów elektronicznych informacji potrzebnych do sporządzenia ofert w ramach umowy ramowej/dynamicznego systemu zakupów: </w:t>
            </w:r>
            <w:r w:rsidRPr="001B0F27">
              <w:br/>
              <w:t xml:space="preserve">nie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IV.1.8) Aukcja elektroniczna </w:t>
            </w:r>
            <w:r w:rsidRPr="001B0F27">
              <w:br/>
            </w:r>
            <w:r w:rsidRPr="001B0F27">
              <w:rPr>
                <w:b/>
                <w:bCs/>
              </w:rPr>
              <w:t xml:space="preserve">Przewidziane jest przeprowadzenie aukcji elektronicznej </w:t>
            </w:r>
            <w:r w:rsidRPr="001B0F27">
              <w:rPr>
                <w:i/>
                <w:iCs/>
              </w:rPr>
              <w:t xml:space="preserve">(przetarg nieograniczony, przetarg ograniczony, negocjacje z ogłoszeniem) </w:t>
            </w:r>
            <w:r w:rsidRPr="001B0F27">
              <w:t xml:space="preserve">nie </w:t>
            </w:r>
            <w:r w:rsidRPr="001B0F27">
              <w:br/>
            </w:r>
            <w:r w:rsidRPr="001B0F27">
              <w:rPr>
                <w:b/>
                <w:bCs/>
              </w:rPr>
              <w:t xml:space="preserve">Należy wskazać elementy, których wartości będą przedmiotem aukcji elektronicznej: </w:t>
            </w:r>
            <w:r w:rsidRPr="001B0F27">
              <w:br/>
            </w:r>
            <w:r w:rsidRPr="001B0F27">
              <w:rPr>
                <w:b/>
                <w:bCs/>
              </w:rPr>
              <w:t>Przewiduje się ograniczenia co do przedstawionych wartości, wynikające z opisu przedmiotu zamówienia:</w:t>
            </w:r>
            <w:r w:rsidRPr="001B0F27">
              <w:br/>
              <w:t xml:space="preserve">nie </w:t>
            </w:r>
            <w:r w:rsidRPr="001B0F27">
              <w:br/>
              <w:t xml:space="preserve">Należy podać, które informacje zostaną udostępnione wykonawcom w trakcie aukcji elektronicznej oraz jaki będzie termin ich udostępnienia: </w:t>
            </w:r>
            <w:r w:rsidRPr="001B0F27">
              <w:br/>
              <w:t xml:space="preserve">Informacje dotyczące przebiegu aukcji elektronicznej: </w:t>
            </w:r>
            <w:r w:rsidRPr="001B0F27">
              <w:br/>
              <w:t xml:space="preserve">Jaki jest przewidziany sposób postępowania w toku aukcji elektronicznej i jakie będą warunki, na jakich wykonawcy będą mogli licytować (minimalne wysokości postąpień): </w:t>
            </w:r>
            <w:r w:rsidRPr="001B0F27">
              <w:br/>
              <w:t xml:space="preserve">Informacje dotyczące wykorzystywanego sprzętu elektronicznego, rozwiązań i specyfikacji technicznych w zakresie połączeń: </w:t>
            </w:r>
            <w:r w:rsidRPr="001B0F27">
              <w:br/>
              <w:t xml:space="preserve">Wymagania dotyczące rejestracji i identyfikacji wykonawców w aukcji elektronicznej: </w:t>
            </w:r>
            <w:r w:rsidRPr="001B0F27">
              <w:br/>
              <w:t xml:space="preserve">Informacje o liczbie etapów aukcji elektronicznej i czasie ich trwania: </w:t>
            </w:r>
          </w:p>
          <w:p w:rsidR="001B0F27" w:rsidRPr="001B0F27" w:rsidRDefault="001B0F27" w:rsidP="001B0F27">
            <w:r w:rsidRPr="001B0F27">
              <w:t xml:space="preserve">Aukcja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"/>
              <w:gridCol w:w="1751"/>
            </w:tblGrid>
            <w:tr w:rsidR="001B0F27" w:rsidRPr="001B0F27" w:rsidTr="001B0F2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t>czas trwania etapu</w:t>
                  </w:r>
                </w:p>
              </w:tc>
            </w:tr>
            <w:tr w:rsidR="001B0F27" w:rsidRPr="001B0F27" w:rsidTr="001B0F2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/>
              </w:tc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/>
              </w:tc>
            </w:tr>
          </w:tbl>
          <w:p w:rsidR="001B0F27" w:rsidRPr="001B0F27" w:rsidRDefault="001B0F27" w:rsidP="001B0F27">
            <w:r w:rsidRPr="001B0F27">
              <w:br/>
              <w:t xml:space="preserve">Czy wykonawcy, którzy nie złożyli nowych postąpień, zostaną zakwalifikowani do następnego etapu: nie </w:t>
            </w:r>
            <w:r w:rsidRPr="001B0F27">
              <w:br/>
              <w:t xml:space="preserve">Warunki zamknięcia aukcji elektronicznej: </w:t>
            </w:r>
          </w:p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IV.2) KRYTERIA OCENY OFERT </w:t>
            </w:r>
            <w:r w:rsidRPr="001B0F27">
              <w:br/>
            </w:r>
            <w:r w:rsidRPr="001B0F27">
              <w:rPr>
                <w:b/>
                <w:bCs/>
              </w:rPr>
              <w:t xml:space="preserve">IV.2.1) Kryteria oceny ofert: </w:t>
            </w:r>
            <w:r w:rsidRPr="001B0F27">
              <w:br/>
            </w:r>
            <w:r w:rsidRPr="001B0F27">
              <w:rPr>
                <w:b/>
                <w:bCs/>
              </w:rPr>
              <w:t>IV.2.2) Kryteria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64"/>
              <w:gridCol w:w="957"/>
            </w:tblGrid>
            <w:tr w:rsidR="001B0F27" w:rsidRPr="001B0F27" w:rsidTr="001B0F2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rPr>
                      <w:i/>
                      <w:iCs/>
                    </w:rPr>
                    <w:t>Kryteria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rPr>
                      <w:i/>
                      <w:iCs/>
                    </w:rPr>
                    <w:t>Znaczenie</w:t>
                  </w:r>
                </w:p>
              </w:tc>
            </w:tr>
            <w:tr w:rsidR="001B0F27" w:rsidRPr="001B0F27" w:rsidTr="001B0F2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t>Cena brutto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t>60</w:t>
                  </w:r>
                </w:p>
              </w:tc>
            </w:tr>
            <w:tr w:rsidR="001B0F27" w:rsidRPr="001B0F27" w:rsidTr="001B0F2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t>Długość gwarancji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t>10</w:t>
                  </w:r>
                </w:p>
              </w:tc>
            </w:tr>
            <w:tr w:rsidR="001B0F27" w:rsidRPr="001B0F27" w:rsidTr="001B0F2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lastRenderedPageBreak/>
                    <w:t>Czas dostawy i uruchomienia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t>30</w:t>
                  </w:r>
                </w:p>
              </w:tc>
            </w:tr>
          </w:tbl>
          <w:p w:rsidR="001B0F27" w:rsidRPr="001B0F27" w:rsidRDefault="001B0F27" w:rsidP="001B0F27">
            <w:r w:rsidRPr="001B0F27">
              <w:br/>
            </w:r>
            <w:r w:rsidRPr="001B0F27">
              <w:rPr>
                <w:b/>
                <w:bCs/>
              </w:rPr>
              <w:t xml:space="preserve">IV.2.3) Zastosowanie procedury, o której mowa w art. 24aa ust. 1 ustawy </w:t>
            </w:r>
            <w:proofErr w:type="spellStart"/>
            <w:r w:rsidRPr="001B0F27">
              <w:rPr>
                <w:b/>
                <w:bCs/>
              </w:rPr>
              <w:t>Pzp</w:t>
            </w:r>
            <w:proofErr w:type="spellEnd"/>
            <w:r w:rsidRPr="001B0F27">
              <w:rPr>
                <w:b/>
                <w:bCs/>
              </w:rPr>
              <w:t xml:space="preserve"> </w:t>
            </w:r>
            <w:r w:rsidRPr="001B0F27">
              <w:t xml:space="preserve">(przetarg nieograniczony) </w:t>
            </w:r>
            <w:r w:rsidRPr="001B0F27">
              <w:br/>
              <w:t xml:space="preserve">nie </w:t>
            </w:r>
            <w:r w:rsidRPr="001B0F27">
              <w:br/>
            </w:r>
            <w:r w:rsidRPr="001B0F27">
              <w:rPr>
                <w:b/>
                <w:bCs/>
              </w:rPr>
              <w:t xml:space="preserve">IV.3) Negocjacje z ogłoszeniem, dialog konkurencyjny, partnerstwo innowacyjne </w:t>
            </w:r>
            <w:r w:rsidRPr="001B0F27">
              <w:br/>
            </w:r>
            <w:r w:rsidRPr="001B0F27">
              <w:rPr>
                <w:b/>
                <w:bCs/>
              </w:rPr>
              <w:t>IV.3.1) Informacje na temat negocjacji z ogłoszeniem</w:t>
            </w:r>
            <w:r w:rsidRPr="001B0F27">
              <w:br/>
              <w:t xml:space="preserve">Minimalne wymagania, które muszą spełniać wszystkie oferty: </w:t>
            </w:r>
            <w:r w:rsidRPr="001B0F27">
              <w:br/>
            </w:r>
            <w:r w:rsidRPr="001B0F27">
              <w:br/>
              <w:t xml:space="preserve">Przewidziane jest zastrzeżenie prawa do udzielenia zamówienia na podstawie ofert wstępnych bez przeprowadzenia negocjacji nie </w:t>
            </w:r>
            <w:r w:rsidRPr="001B0F27">
              <w:br/>
              <w:t xml:space="preserve">Przewidziany jest podział negocjacji na etapy w celu ograniczenia liczby ofert: nie </w:t>
            </w:r>
            <w:r w:rsidRPr="001B0F27">
              <w:br/>
              <w:t xml:space="preserve">Należy podać informacje na temat etapów negocjacji (w tym liczbę etapów): </w:t>
            </w:r>
            <w:r w:rsidRPr="001B0F27">
              <w:br/>
            </w:r>
            <w:r w:rsidRPr="001B0F27">
              <w:br/>
              <w:t xml:space="preserve">Informacje dodatkowe </w:t>
            </w:r>
            <w:r w:rsidRPr="001B0F27">
              <w:br/>
            </w:r>
            <w:r w:rsidRPr="001B0F27">
              <w:br/>
            </w:r>
            <w:r w:rsidRPr="001B0F27">
              <w:br/>
            </w:r>
            <w:r w:rsidRPr="001B0F27">
              <w:rPr>
                <w:b/>
                <w:bCs/>
              </w:rPr>
              <w:t>IV.3.2) Informacje na temat dialogu konkurencyjnego</w:t>
            </w:r>
            <w:r w:rsidRPr="001B0F27">
              <w:br/>
              <w:t xml:space="preserve">Opis potrzeb i wymagań zamawiającego lub informacja o sposobie uzyskania tego opisu: </w:t>
            </w:r>
            <w:r w:rsidRPr="001B0F27">
              <w:br/>
            </w:r>
            <w:r w:rsidRPr="001B0F27">
              <w:br/>
              <w:t xml:space="preserve">Informacja o wysokości nagród dla wykonawców, którzy podczas dialogu konkurencyjnego przedstawili rozwiązania stanowiące podstawę do składania ofert, jeżeli zamawiający przewiduje nagrody: </w:t>
            </w:r>
            <w:r w:rsidRPr="001B0F27">
              <w:br/>
            </w:r>
            <w:r w:rsidRPr="001B0F27">
              <w:br/>
              <w:t xml:space="preserve">Wstępny harmonogram postępowania: </w:t>
            </w:r>
            <w:r w:rsidRPr="001B0F27">
              <w:br/>
            </w:r>
            <w:r w:rsidRPr="001B0F27">
              <w:br/>
              <w:t xml:space="preserve">Podział dialogu na etapy w celu ograniczenia liczby rozwiązań: nie </w:t>
            </w:r>
            <w:r w:rsidRPr="001B0F27">
              <w:br/>
              <w:t xml:space="preserve">Należy podać informacje na temat etapów dialogu: </w:t>
            </w:r>
            <w:r w:rsidRPr="001B0F27">
              <w:br/>
            </w:r>
            <w:r w:rsidRPr="001B0F27">
              <w:br/>
            </w:r>
            <w:r w:rsidRPr="001B0F27">
              <w:br/>
              <w:t xml:space="preserve">Informacje dodatkowe: </w:t>
            </w:r>
            <w:r w:rsidRPr="001B0F27">
              <w:br/>
            </w:r>
            <w:r w:rsidRPr="001B0F27">
              <w:br/>
            </w:r>
            <w:r w:rsidRPr="001B0F27">
              <w:rPr>
                <w:b/>
                <w:bCs/>
              </w:rPr>
              <w:t>IV.3.3) Informacje na temat partnerstwa innowacyjnego</w:t>
            </w:r>
            <w:r w:rsidRPr="001B0F27">
              <w:br/>
              <w:t xml:space="preserve">Elementy opisu przedmiotu zamówienia definiujące minimalne wymagania, którym muszą odpowiadać wszystkie oferty: </w:t>
            </w:r>
            <w:r w:rsidRPr="001B0F27">
              <w:br/>
            </w:r>
            <w:r w:rsidRPr="001B0F27">
              <w:br/>
              <w:t xml:space="preserve">Podział negocjacji na etapy w celu ograniczeniu liczby ofert podlegających negocjacjom poprzez zastosowanie kryteriów oceny ofert wskazanych w specyfikacji istotnych warunków zamówienia: </w:t>
            </w:r>
            <w:r w:rsidRPr="001B0F27">
              <w:br/>
              <w:t xml:space="preserve">nie </w:t>
            </w:r>
            <w:r w:rsidRPr="001B0F27">
              <w:br/>
              <w:t xml:space="preserve">Informacje dodatkowe: </w:t>
            </w:r>
            <w:r w:rsidRPr="001B0F27">
              <w:br/>
            </w:r>
            <w:r w:rsidRPr="001B0F27">
              <w:br/>
            </w:r>
            <w:r w:rsidRPr="001B0F27">
              <w:rPr>
                <w:b/>
                <w:bCs/>
              </w:rPr>
              <w:t xml:space="preserve">IV.4) Licytacja elektroniczna </w:t>
            </w:r>
            <w:r w:rsidRPr="001B0F27">
              <w:br/>
              <w:t xml:space="preserve">Adres strony internetowej, na której będzie prowadzona licytacja elektroniczna: </w:t>
            </w:r>
          </w:p>
          <w:p w:rsidR="001B0F27" w:rsidRPr="001B0F27" w:rsidRDefault="001B0F27" w:rsidP="001B0F27">
            <w:r w:rsidRPr="001B0F27">
              <w:lastRenderedPageBreak/>
              <w:t xml:space="preserve">Adres strony internetowej, na której jest dostępny opis przedmiotu zamówienia w licytacji elektronicznej: </w:t>
            </w:r>
          </w:p>
          <w:p w:rsidR="001B0F27" w:rsidRPr="001B0F27" w:rsidRDefault="001B0F27" w:rsidP="001B0F27">
            <w:r w:rsidRPr="001B0F27">
              <w:t xml:space="preserve">Wymagania dotyczące rejestracji i identyfikacji wykonawców w licytacji elektronicznej, w tym wymagania techniczne urządzeń informatycznych: </w:t>
            </w:r>
          </w:p>
          <w:p w:rsidR="001B0F27" w:rsidRPr="001B0F27" w:rsidRDefault="001B0F27" w:rsidP="001B0F27">
            <w:r w:rsidRPr="001B0F27">
              <w:t xml:space="preserve">Sposób postępowania w toku licytacji elektronicznej, w tym określenie minimalnych wysokości postąpień: </w:t>
            </w:r>
          </w:p>
          <w:p w:rsidR="001B0F27" w:rsidRPr="001B0F27" w:rsidRDefault="001B0F27" w:rsidP="001B0F27">
            <w:r w:rsidRPr="001B0F27">
              <w:t xml:space="preserve">Informacje o liczbie etapów licytacji elektronicznej i czasie ich trwania: </w:t>
            </w:r>
          </w:p>
          <w:p w:rsidR="001B0F27" w:rsidRPr="001B0F27" w:rsidRDefault="001B0F27" w:rsidP="001B0F27">
            <w:r w:rsidRPr="001B0F27">
              <w:t xml:space="preserve">Licytacja wieloetapowa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22"/>
              <w:gridCol w:w="1751"/>
            </w:tblGrid>
            <w:tr w:rsidR="001B0F27" w:rsidRPr="001B0F27" w:rsidTr="001B0F2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t>etap nr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>
                  <w:r w:rsidRPr="001B0F27">
                    <w:t>czas trwania etapu</w:t>
                  </w:r>
                </w:p>
              </w:tc>
            </w:tr>
            <w:tr w:rsidR="001B0F27" w:rsidRPr="001B0F27" w:rsidTr="001B0F2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/>
              </w:tc>
              <w:tc>
                <w:tcPr>
                  <w:tcW w:w="0" w:type="auto"/>
                  <w:vAlign w:val="center"/>
                  <w:hideMark/>
                </w:tcPr>
                <w:p w:rsidR="001B0F27" w:rsidRPr="001B0F27" w:rsidRDefault="001B0F27" w:rsidP="001B0F27"/>
              </w:tc>
            </w:tr>
          </w:tbl>
          <w:p w:rsidR="001B0F27" w:rsidRPr="001B0F27" w:rsidRDefault="001B0F27" w:rsidP="001B0F27">
            <w:r w:rsidRPr="001B0F27">
              <w:br/>
              <w:t xml:space="preserve">Wykonawcy, którzy nie złożyli nowych postąpień, zostaną zakwalifikowani do następnego etapu: nie </w:t>
            </w:r>
          </w:p>
          <w:p w:rsidR="001B0F27" w:rsidRPr="001B0F27" w:rsidRDefault="001B0F27" w:rsidP="001B0F27">
            <w:r w:rsidRPr="001B0F27">
              <w:t xml:space="preserve">Termin otwarcia licytacji elektronicznej: </w:t>
            </w:r>
          </w:p>
          <w:p w:rsidR="001B0F27" w:rsidRPr="001B0F27" w:rsidRDefault="001B0F27" w:rsidP="001B0F27">
            <w:r w:rsidRPr="001B0F27">
              <w:t xml:space="preserve">Termin i warunki zamknięcia licytacji elektronicznej: </w:t>
            </w:r>
          </w:p>
          <w:p w:rsidR="001B0F27" w:rsidRPr="001B0F27" w:rsidRDefault="001B0F27" w:rsidP="001B0F27">
            <w:r w:rsidRPr="001B0F27">
              <w:br/>
              <w:t xml:space="preserve">Istotne dla stron postanowienia, które zostaną wprowadzone do treści zawieranej umowy w sprawie zamówienia publicznego, albo ogólne warunki umowy, albo wzór umowy: </w:t>
            </w:r>
          </w:p>
          <w:p w:rsidR="001B0F27" w:rsidRPr="001B0F27" w:rsidRDefault="001B0F27" w:rsidP="001B0F27">
            <w:r w:rsidRPr="001B0F27">
              <w:t>Istotne dla stron postanowienia umowy zostały określone w rozdziale 3 Specyfikacji Istotnych Warunków Zamówienia</w:t>
            </w:r>
          </w:p>
          <w:p w:rsidR="001B0F27" w:rsidRPr="001B0F27" w:rsidRDefault="001B0F27" w:rsidP="001B0F27">
            <w:r w:rsidRPr="001B0F27">
              <w:br/>
              <w:t xml:space="preserve">Wymagania dotyczące zabezpieczenia należytego wykonania umowy: </w:t>
            </w:r>
          </w:p>
          <w:p w:rsidR="001B0F27" w:rsidRPr="001B0F27" w:rsidRDefault="001B0F27" w:rsidP="001B0F27">
            <w:r w:rsidRPr="001B0F27">
              <w:br/>
              <w:t xml:space="preserve">Informacje dodatkowe: </w:t>
            </w:r>
          </w:p>
          <w:p w:rsidR="001B0F27" w:rsidRPr="001B0F27" w:rsidRDefault="001B0F27" w:rsidP="001B0F27">
            <w:r w:rsidRPr="001B0F27">
              <w:rPr>
                <w:b/>
                <w:bCs/>
              </w:rPr>
              <w:t>IV.5) ZMIANA UMOWY</w:t>
            </w:r>
            <w:r w:rsidRPr="001B0F27">
              <w:br/>
            </w:r>
            <w:r w:rsidRPr="001B0F27">
              <w:rPr>
                <w:b/>
                <w:bCs/>
              </w:rPr>
              <w:t>Przewiduje się istotne zmiany postanowień zawartej umowy w stosunku do treści oferty, na podstawie której dokonano wyboru wykonawcy:</w:t>
            </w:r>
            <w:r w:rsidRPr="001B0F27">
              <w:t xml:space="preserve"> tak </w:t>
            </w:r>
            <w:r w:rsidRPr="001B0F27">
              <w:br/>
              <w:t xml:space="preserve">Należy wskazać zakres, charakter zmian oraz warunki wprowadzenia zmian: </w:t>
            </w:r>
            <w:r w:rsidRPr="001B0F27">
              <w:br/>
              <w:t xml:space="preserve">Istotne zmiany Umowy w stosunku do treści oferty mogą być dokonywane w przypadkach: a) z powodu uzasadnionych zmian w zakresie sposobu wykonania przedmiotu zamówienia proponowanych przez Zamawiającego lub Dostawcę, jeżeli te zmiany są korzystne dla Zamawiającego; b) z powodu okoliczności siły wyższej, np. wystąpienia zdarzenia losowego wywołanego przez czynniki zewnętrzne, którego nie można było przewidzieć z pewnością, w szczególności zagrażającego bezpośrednio życiu lub zdrowiu ludzi lub grożącego powstaniem szkody w znacznych rozmiarach; c) z powodu działań osób trzecich </w:t>
            </w:r>
            <w:r w:rsidRPr="001B0F27">
              <w:lastRenderedPageBreak/>
              <w:t>uniemożliwiających wykonanie prac, które to działania nie są konsekwencją winy którejkolwiek ze stron; d) w przypadku ustawowych zmian przepisów podatkowych mających wpływ na cenę, e) gdy zaistnieje konieczność aktualizacji rozwiązań z uwagi na postęp technologiczny lub zmiany obowiązujących przepisów dotyczących przedmiotu zamówienia; f) zmiany terminu końcowego dostawy uzgodnionego z Zamawiającym; g) wystąpienia innych okoliczności, których Strony nie mogły przewidzieć przed podpisaniem umowy.</w:t>
            </w:r>
            <w:r w:rsidRPr="001B0F27">
              <w:br/>
            </w:r>
            <w:r w:rsidRPr="001B0F27">
              <w:rPr>
                <w:b/>
                <w:bCs/>
              </w:rPr>
              <w:t xml:space="preserve">IV.6) INFORMACJE ADMINISTRACYJNE </w:t>
            </w:r>
            <w:r w:rsidRPr="001B0F27">
              <w:br/>
            </w:r>
            <w:r w:rsidRPr="001B0F27">
              <w:br/>
            </w:r>
            <w:r w:rsidRPr="001B0F27">
              <w:rPr>
                <w:b/>
                <w:bCs/>
              </w:rPr>
              <w:t xml:space="preserve">IV.6.1) Sposób udostępniania informacji o charakterze poufnym </w:t>
            </w:r>
            <w:r w:rsidRPr="001B0F27">
              <w:rPr>
                <w:i/>
                <w:iCs/>
              </w:rPr>
              <w:t xml:space="preserve">(jeżeli dotyczy): </w:t>
            </w:r>
            <w:r w:rsidRPr="001B0F27">
              <w:br/>
            </w:r>
            <w:r w:rsidRPr="001B0F27">
              <w:br/>
            </w:r>
            <w:r w:rsidRPr="001B0F27">
              <w:rPr>
                <w:b/>
                <w:bCs/>
              </w:rPr>
              <w:t>Środki służące ochronie informacji o charakterze poufnym</w:t>
            </w:r>
            <w:r w:rsidRPr="001B0F27">
              <w:br/>
            </w:r>
            <w:r w:rsidRPr="001B0F27">
              <w:br/>
            </w:r>
            <w:r w:rsidRPr="001B0F27">
              <w:rPr>
                <w:b/>
                <w:bCs/>
              </w:rPr>
              <w:t xml:space="preserve">IV.6.2) Termin składania ofert lub wniosków o dopuszczenie do udziału w postępowaniu: </w:t>
            </w:r>
            <w:r w:rsidRPr="001B0F27">
              <w:br/>
              <w:t xml:space="preserve">Data: 08/02/2017, godzina: 10:00, </w:t>
            </w:r>
            <w:r w:rsidRPr="001B0F27">
              <w:br/>
              <w:t xml:space="preserve">Skrócenie terminu składania wniosków, ze względu na pilną potrzebę udzielenia zamówienia (przetarg nieograniczony, przetarg ograniczony, negocjacje z ogłoszeniem): </w:t>
            </w:r>
            <w:r w:rsidRPr="001B0F27">
              <w:br/>
              <w:t xml:space="preserve">nie </w:t>
            </w:r>
            <w:r w:rsidRPr="001B0F27">
              <w:br/>
              <w:t xml:space="preserve">Wskazać powody: </w:t>
            </w:r>
            <w:r w:rsidRPr="001B0F27">
              <w:br/>
            </w:r>
            <w:r w:rsidRPr="001B0F27">
              <w:br/>
              <w:t xml:space="preserve">Język lub języki, w jakich mogą być sporządzane oferty lub wnioski o dopuszczenie do udziału w postępowaniu </w:t>
            </w:r>
            <w:r w:rsidRPr="001B0F27">
              <w:br/>
              <w:t>&gt; polski</w:t>
            </w:r>
            <w:r w:rsidRPr="001B0F27">
              <w:br/>
            </w:r>
            <w:r w:rsidRPr="001B0F27">
              <w:rPr>
                <w:b/>
                <w:bCs/>
              </w:rPr>
              <w:t xml:space="preserve">IV.6.3) Termin związania ofertą: </w:t>
            </w:r>
            <w:r w:rsidRPr="001B0F27">
              <w:t xml:space="preserve">okres w dniach: 60 (od ostatecznego terminu składania ofert) </w:t>
            </w:r>
            <w:r w:rsidRPr="001B0F27">
              <w:br/>
            </w:r>
            <w:r w:rsidRPr="001B0F27">
              <w:rPr>
                <w:b/>
                <w:bCs/>
              </w:rPr>
              <w:t>IV.6.4) Przewiduje się unieważnienie postępowania o udzielenie zamówienia, w przypadku nieprzyznania środków pochodzących z budżetu Unii Europejskiej oraz niepodlegających zwrotowi środków z pomocy udzielonej przez państwa członkowskie Europejskiego Porozumienia o Wolnym Handlu (EFTA), które miały być przeznaczone na sfinansowanie całości lub części zamówienia:</w:t>
            </w:r>
            <w:r w:rsidRPr="001B0F27">
              <w:t xml:space="preserve"> nie </w:t>
            </w:r>
            <w:r w:rsidRPr="001B0F27">
              <w:br/>
            </w:r>
            <w:r w:rsidRPr="001B0F27">
              <w:rPr>
                <w:b/>
                <w:bCs/>
              </w:rPr>
              <w:t>IV.6.5) Przewiduje się unieważnienie postępowania o udzielenie zamówienia, jeżeli środki służące sfinansowaniu zamówień na badania naukowe lub prace rozwojowe, które zamawiający zamierzał przeznaczyć na sfinansowanie całości lub części zamówienia, nie zostały mu przyznane</w:t>
            </w:r>
            <w:r w:rsidRPr="001B0F27">
              <w:t xml:space="preserve"> nie </w:t>
            </w:r>
            <w:r w:rsidRPr="001B0F27">
              <w:br/>
            </w:r>
            <w:r w:rsidRPr="001B0F27">
              <w:rPr>
                <w:b/>
                <w:bCs/>
              </w:rPr>
              <w:t>IV.6.6) Informacje dodatkowe:</w:t>
            </w:r>
            <w:r w:rsidRPr="001B0F27">
              <w:br/>
              <w:t>Otwarcie ofert nastąpi w siedzibie Przedsiębiorstwa Wielobranżowego RAK-BUD Raczkowski i Wspólnicy Sp. jawna przy ul. Przemysłowej 6 w Księżynie w dniu 08.02.2017 r. o godz. 10:30.</w:t>
            </w:r>
          </w:p>
          <w:p w:rsidR="001B0F27" w:rsidRPr="001B0F27" w:rsidRDefault="001B0F27" w:rsidP="001B0F27"/>
        </w:tc>
        <w:tc>
          <w:tcPr>
            <w:tcW w:w="900" w:type="dxa"/>
            <w:noWrap/>
            <w:tcMar>
              <w:top w:w="0" w:type="dxa"/>
              <w:left w:w="0" w:type="dxa"/>
              <w:bottom w:w="0" w:type="dxa"/>
              <w:right w:w="75" w:type="dxa"/>
            </w:tcMar>
            <w:hideMark/>
          </w:tcPr>
          <w:p w:rsidR="001B0F27" w:rsidRPr="001B0F27" w:rsidRDefault="001B0F27" w:rsidP="001B0F27"/>
        </w:tc>
      </w:tr>
    </w:tbl>
    <w:p w:rsidR="001B0F27" w:rsidRPr="001B0F27" w:rsidRDefault="001B0F27" w:rsidP="001B0F27">
      <w:pPr>
        <w:rPr>
          <w:vanish/>
        </w:rPr>
      </w:pPr>
      <w:r w:rsidRPr="001B0F27">
        <w:rPr>
          <w:vanish/>
        </w:rPr>
        <w:lastRenderedPageBreak/>
        <w:t>Dół formularza</w:t>
      </w:r>
    </w:p>
    <w:p w:rsidR="00CA0F09" w:rsidRDefault="00CA0F09"/>
    <w:sectPr w:rsidR="00CA0F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F27"/>
    <w:rsid w:val="001B0F27"/>
    <w:rsid w:val="00CA0F09"/>
    <w:rsid w:val="00CA7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0F2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F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0F27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B0F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B0F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6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5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8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55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07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173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258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888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82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511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91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103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72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004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2689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8072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156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8996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483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138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506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112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4065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76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869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719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8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58417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257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512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9115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7090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065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369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398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572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33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8734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31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85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869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177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2838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627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48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akbud.com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2804</Words>
  <Characters>16827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Pełszyński</dc:creator>
  <cp:lastModifiedBy>Rafał Pełszyński</cp:lastModifiedBy>
  <cp:revision>1</cp:revision>
  <dcterms:created xsi:type="dcterms:W3CDTF">2016-12-30T13:34:00Z</dcterms:created>
  <dcterms:modified xsi:type="dcterms:W3CDTF">2016-12-30T13:35:00Z</dcterms:modified>
</cp:coreProperties>
</file>